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1D7" w:rsidRDefault="00CB63B6">
      <w:pPr>
        <w:pStyle w:val="Title"/>
      </w:pPr>
      <w:r>
        <w:t>WE GO TO WAR…</w:t>
      </w:r>
    </w:p>
    <w:p w:rsidR="005731D7" w:rsidRDefault="005731D7">
      <w:pPr>
        <w:jc w:val="center"/>
        <w:rPr>
          <w:rFonts w:ascii="Bradley Hand ITC" w:hAnsi="Bradley Hand ITC"/>
          <w:sz w:val="44"/>
        </w:rPr>
      </w:pPr>
    </w:p>
    <w:p w:rsidR="005731D7" w:rsidRPr="005C12D8" w:rsidRDefault="00CB63B6">
      <w:pPr>
        <w:pStyle w:val="BodyTextIndent"/>
        <w:rPr>
          <w:b/>
        </w:rPr>
      </w:pPr>
      <w:r w:rsidRPr="005C12D8">
        <w:rPr>
          <w:b/>
        </w:rPr>
        <w:t xml:space="preserve">We go to war because we fight for something that we believe is valuable.  Value is personal.  It is intrinsic.  True value is deep-rooted in our past and learned from experience.  Value belongs to me.  </w:t>
      </w:r>
    </w:p>
    <w:p w:rsidR="005731D7" w:rsidRPr="005C12D8" w:rsidRDefault="00CB63B6">
      <w:pPr>
        <w:pStyle w:val="BodyTextIndent"/>
        <w:rPr>
          <w:b/>
        </w:rPr>
      </w:pPr>
      <w:r w:rsidRPr="005C12D8">
        <w:rPr>
          <w:b/>
        </w:rPr>
        <w:t>Tonight, value belongs to us.  We value this game and we will value this win… as a team, for the team, because of the team.</w:t>
      </w:r>
    </w:p>
    <w:p w:rsidR="005731D7" w:rsidRPr="005C12D8" w:rsidRDefault="005731D7">
      <w:pPr>
        <w:ind w:firstLine="720"/>
        <w:rPr>
          <w:rFonts w:ascii="Bradley Hand ITC" w:hAnsi="Bradley Hand ITC"/>
          <w:b/>
          <w:sz w:val="28"/>
        </w:rPr>
      </w:pPr>
    </w:p>
    <w:p w:rsidR="005731D7" w:rsidRPr="005C12D8" w:rsidRDefault="00CB63B6">
      <w:pPr>
        <w:ind w:firstLine="720"/>
        <w:rPr>
          <w:rFonts w:ascii="Bradley Hand ITC" w:hAnsi="Bradley Hand ITC"/>
          <w:b/>
          <w:sz w:val="28"/>
        </w:rPr>
      </w:pPr>
      <w:r w:rsidRPr="005C12D8">
        <w:rPr>
          <w:rFonts w:ascii="Bradley Hand ITC" w:hAnsi="Bradley Hand ITC"/>
          <w:b/>
          <w:sz w:val="28"/>
        </w:rPr>
        <w:t>We go to war because we desperately desire to achieve the same goal.  That goal is imminent and we are prepared.  We know achieving that goal requires our blood, our sweat, and our tears.  We know achieving that goal requires aggression, exhaustion, and pain.  It is a heavy and an oppressive cross.  It is a cross that we must carry.</w:t>
      </w:r>
    </w:p>
    <w:p w:rsidR="005731D7" w:rsidRPr="005C12D8" w:rsidRDefault="00CB63B6">
      <w:pPr>
        <w:ind w:firstLine="720"/>
        <w:rPr>
          <w:rFonts w:ascii="Bradley Hand ITC" w:hAnsi="Bradley Hand ITC"/>
          <w:b/>
          <w:sz w:val="28"/>
        </w:rPr>
      </w:pPr>
      <w:r w:rsidRPr="005C12D8">
        <w:rPr>
          <w:rFonts w:ascii="Bradley Hand ITC" w:hAnsi="Bradley Hand ITC"/>
          <w:b/>
          <w:sz w:val="28"/>
        </w:rPr>
        <w:tab/>
        <w:t>It is a cross that we love to carry.</w:t>
      </w:r>
    </w:p>
    <w:p w:rsidR="005731D7" w:rsidRPr="005C12D8" w:rsidRDefault="005731D7">
      <w:pPr>
        <w:ind w:firstLine="720"/>
        <w:rPr>
          <w:rFonts w:ascii="Bradley Hand ITC" w:hAnsi="Bradley Hand ITC"/>
          <w:b/>
          <w:sz w:val="28"/>
        </w:rPr>
      </w:pPr>
    </w:p>
    <w:p w:rsidR="005731D7" w:rsidRPr="005C12D8" w:rsidRDefault="00CB63B6">
      <w:pPr>
        <w:ind w:firstLine="720"/>
        <w:rPr>
          <w:rFonts w:ascii="Bradley Hand ITC" w:hAnsi="Bradley Hand ITC"/>
          <w:b/>
          <w:sz w:val="28"/>
        </w:rPr>
      </w:pPr>
      <w:r w:rsidRPr="005C12D8">
        <w:rPr>
          <w:rFonts w:ascii="Bradley Hand ITC" w:hAnsi="Bradley Hand ITC"/>
          <w:b/>
          <w:sz w:val="28"/>
        </w:rPr>
        <w:t>We go to war because we don’t want an ending.  We don’t want to cast aside our value or our cross without a war.  They must take them forcefully and against our will.  We refuse to let them have it any other way.  Any other way would be painfully unforgettable and emotionally unacceptable.</w:t>
      </w:r>
    </w:p>
    <w:p w:rsidR="005731D7" w:rsidRPr="005C12D8" w:rsidRDefault="00CB63B6">
      <w:pPr>
        <w:ind w:firstLine="720"/>
        <w:rPr>
          <w:rFonts w:ascii="Bradley Hand ITC" w:hAnsi="Bradley Hand ITC"/>
          <w:b/>
          <w:sz w:val="28"/>
        </w:rPr>
      </w:pPr>
      <w:r w:rsidRPr="005C12D8">
        <w:rPr>
          <w:rFonts w:ascii="Bradley Hand ITC" w:hAnsi="Bradley Hand ITC"/>
          <w:b/>
          <w:sz w:val="28"/>
        </w:rPr>
        <w:t>Any other way is not an option.</w:t>
      </w:r>
    </w:p>
    <w:p w:rsidR="005731D7" w:rsidRPr="005C12D8" w:rsidRDefault="005731D7">
      <w:pPr>
        <w:rPr>
          <w:rFonts w:ascii="Bradley Hand ITC" w:hAnsi="Bradley Hand ITC"/>
          <w:b/>
          <w:sz w:val="28"/>
        </w:rPr>
      </w:pPr>
    </w:p>
    <w:p w:rsidR="005731D7" w:rsidRPr="005C12D8" w:rsidRDefault="00CB63B6">
      <w:pPr>
        <w:rPr>
          <w:rFonts w:ascii="Bradley Hand ITC" w:hAnsi="Bradley Hand ITC"/>
          <w:b/>
          <w:sz w:val="28"/>
        </w:rPr>
      </w:pPr>
      <w:r w:rsidRPr="005C12D8">
        <w:rPr>
          <w:rFonts w:ascii="Bradley Hand ITC" w:hAnsi="Bradley Hand ITC"/>
          <w:b/>
          <w:sz w:val="28"/>
        </w:rPr>
        <w:tab/>
        <w:t xml:space="preserve">We go to war because we believe.  We believe in our value.  We believe in our goals.  We believe in our burdens.  We believe in persistence.  We believe our time has come to prove a point.  </w:t>
      </w:r>
    </w:p>
    <w:p w:rsidR="005731D7" w:rsidRPr="005C12D8" w:rsidRDefault="00CB63B6">
      <w:pPr>
        <w:ind w:firstLine="720"/>
        <w:rPr>
          <w:rFonts w:ascii="Bradley Hand ITC" w:hAnsi="Bradley Hand ITC"/>
          <w:b/>
          <w:sz w:val="28"/>
        </w:rPr>
      </w:pPr>
      <w:r w:rsidRPr="005C12D8">
        <w:rPr>
          <w:rFonts w:ascii="Bradley Hand ITC" w:hAnsi="Bradley Hand ITC"/>
          <w:b/>
          <w:sz w:val="28"/>
        </w:rPr>
        <w:t>We want it more.  We love this game.  We know we can.</w:t>
      </w:r>
    </w:p>
    <w:p w:rsidR="005731D7" w:rsidRPr="005C12D8" w:rsidRDefault="005731D7">
      <w:pPr>
        <w:rPr>
          <w:rFonts w:ascii="Bradley Hand ITC" w:hAnsi="Bradley Hand ITC"/>
          <w:b/>
          <w:sz w:val="28"/>
        </w:rPr>
      </w:pPr>
    </w:p>
    <w:p w:rsidR="005731D7" w:rsidRPr="005C12D8" w:rsidRDefault="00CB63B6">
      <w:pPr>
        <w:jc w:val="center"/>
        <w:rPr>
          <w:rFonts w:ascii="Bradley Hand ITC" w:hAnsi="Bradley Hand ITC"/>
          <w:b/>
          <w:sz w:val="28"/>
        </w:rPr>
      </w:pPr>
      <w:r w:rsidRPr="005C12D8">
        <w:rPr>
          <w:rFonts w:ascii="Bradley Hand ITC" w:hAnsi="Bradley Hand ITC"/>
          <w:b/>
          <w:sz w:val="28"/>
        </w:rPr>
        <w:t>We go to war.</w:t>
      </w:r>
    </w:p>
    <w:p w:rsidR="00CB63B6" w:rsidRDefault="00CB63B6">
      <w:pPr>
        <w:jc w:val="center"/>
        <w:rPr>
          <w:rFonts w:ascii="Bradley Hand ITC" w:hAnsi="Bradley Hand ITC"/>
          <w:sz w:val="28"/>
        </w:rPr>
      </w:pPr>
    </w:p>
    <w:p w:rsidR="00CB63B6" w:rsidRDefault="00CB63B6">
      <w:pPr>
        <w:jc w:val="center"/>
        <w:rPr>
          <w:rFonts w:ascii="Bradley Hand ITC" w:hAnsi="Bradley Hand ITC"/>
          <w:sz w:val="28"/>
        </w:rPr>
      </w:pPr>
    </w:p>
    <w:p w:rsidR="00CB63B6" w:rsidRDefault="00CB63B6">
      <w:pPr>
        <w:jc w:val="center"/>
        <w:rPr>
          <w:rFonts w:ascii="Bradley Hand ITC" w:hAnsi="Bradley Hand ITC"/>
          <w:sz w:val="28"/>
        </w:rPr>
      </w:pPr>
    </w:p>
    <w:p w:rsidR="00CB63B6" w:rsidRDefault="00CB63B6">
      <w:pPr>
        <w:jc w:val="center"/>
        <w:rPr>
          <w:rFonts w:ascii="Bradley Hand ITC" w:hAnsi="Bradley Hand ITC"/>
          <w:sz w:val="28"/>
        </w:rPr>
      </w:pPr>
    </w:p>
    <w:p w:rsidR="00CB63B6" w:rsidRDefault="00CB63B6">
      <w:pPr>
        <w:jc w:val="center"/>
        <w:rPr>
          <w:rFonts w:ascii="Bradley Hand ITC" w:hAnsi="Bradley Hand ITC"/>
          <w:sz w:val="28"/>
        </w:rPr>
      </w:pPr>
    </w:p>
    <w:p w:rsidR="00CB63B6" w:rsidRDefault="00CB63B6">
      <w:pPr>
        <w:jc w:val="center"/>
        <w:rPr>
          <w:rFonts w:ascii="Bradley Hand ITC" w:hAnsi="Bradley Hand ITC"/>
          <w:sz w:val="28"/>
        </w:rPr>
      </w:pPr>
    </w:p>
    <w:p w:rsidR="00CB63B6" w:rsidRDefault="00CB63B6">
      <w:pPr>
        <w:jc w:val="center"/>
        <w:rPr>
          <w:rFonts w:ascii="Bradley Hand ITC" w:hAnsi="Bradley Hand ITC"/>
          <w:sz w:val="28"/>
        </w:rPr>
      </w:pPr>
    </w:p>
    <w:p w:rsidR="00CB63B6" w:rsidRPr="00CB63B6" w:rsidRDefault="00CB63B6" w:rsidP="00CB63B6">
      <w:pPr>
        <w:jc w:val="center"/>
        <w:rPr>
          <w:rFonts w:ascii="Bradley Hand ITC" w:hAnsi="Bradley Hand ITC"/>
          <w:sz w:val="40"/>
          <w:szCs w:val="40"/>
        </w:rPr>
      </w:pPr>
      <w:r>
        <w:rPr>
          <w:rFonts w:ascii="Bradley Hand ITC" w:hAnsi="Bradley Hand ITC"/>
          <w:sz w:val="40"/>
          <w:szCs w:val="40"/>
        </w:rPr>
        <w:lastRenderedPageBreak/>
        <w:t>Choose Your M</w:t>
      </w:r>
      <w:r w:rsidRPr="00CB63B6">
        <w:rPr>
          <w:rFonts w:ascii="Bradley Hand ITC" w:hAnsi="Bradley Hand ITC"/>
          <w:sz w:val="40"/>
          <w:szCs w:val="40"/>
        </w:rPr>
        <w:t>otivation</w:t>
      </w:r>
    </w:p>
    <w:p w:rsidR="00CB63B6" w:rsidRDefault="00CB63B6" w:rsidP="00CB63B6">
      <w:pPr>
        <w:rPr>
          <w:rFonts w:ascii="Bradley Hand ITC" w:hAnsi="Bradley Hand ITC"/>
          <w:sz w:val="28"/>
        </w:rPr>
      </w:pPr>
    </w:p>
    <w:p w:rsidR="00CB63B6" w:rsidRDefault="00CB63B6" w:rsidP="00CB63B6">
      <w:pPr>
        <w:jc w:val="center"/>
        <w:rPr>
          <w:rFonts w:ascii="Bradley Hand ITC" w:hAnsi="Bradley Hand ITC"/>
          <w:sz w:val="28"/>
        </w:rPr>
      </w:pPr>
      <w:r>
        <w:rPr>
          <w:rFonts w:ascii="Bradley Hand ITC" w:hAnsi="Bradley Hand ITC"/>
          <w:sz w:val="28"/>
        </w:rPr>
        <w:t>Do it for…</w:t>
      </w:r>
    </w:p>
    <w:p w:rsidR="00CB63B6" w:rsidRDefault="00CB63B6" w:rsidP="00CB63B6">
      <w:pPr>
        <w:rPr>
          <w:rFonts w:ascii="Bradley Hand ITC" w:hAnsi="Bradley Hand ITC"/>
          <w:sz w:val="28"/>
        </w:rPr>
      </w:pPr>
    </w:p>
    <w:p w:rsidR="00CB63B6" w:rsidRPr="00CB63B6" w:rsidRDefault="00CB63B6" w:rsidP="00CB63B6">
      <w:pPr>
        <w:jc w:val="center"/>
        <w:rPr>
          <w:rFonts w:ascii="Bradley Hand ITC" w:hAnsi="Bradley Hand ITC"/>
        </w:rPr>
      </w:pPr>
      <w:proofErr w:type="gramStart"/>
      <w:r w:rsidRPr="00CB63B6">
        <w:rPr>
          <w:rFonts w:ascii="Bradley Hand ITC" w:hAnsi="Bradley Hand ITC"/>
        </w:rPr>
        <w:t>the</w:t>
      </w:r>
      <w:proofErr w:type="gramEnd"/>
      <w:r w:rsidRPr="00CB63B6">
        <w:rPr>
          <w:rFonts w:ascii="Bradley Hand ITC" w:hAnsi="Bradley Hand ITC"/>
        </w:rPr>
        <w:t xml:space="preserve"> first </w:t>
      </w:r>
      <w:r w:rsidR="005C12D8">
        <w:rPr>
          <w:rFonts w:ascii="Bradley Hand ITC" w:hAnsi="Bradley Hand ITC"/>
        </w:rPr>
        <w:t>sectional</w:t>
      </w:r>
      <w:r w:rsidRPr="00CB63B6">
        <w:rPr>
          <w:rFonts w:ascii="Bradley Hand ITC" w:hAnsi="Bradley Hand ITC"/>
        </w:rPr>
        <w:t xml:space="preserve"> title in school history…</w:t>
      </w:r>
    </w:p>
    <w:p w:rsidR="00CB63B6" w:rsidRPr="00CB63B6" w:rsidRDefault="00CB63B6" w:rsidP="00CB63B6">
      <w:pPr>
        <w:jc w:val="center"/>
        <w:rPr>
          <w:rFonts w:ascii="Bradley Hand ITC" w:hAnsi="Bradley Hand ITC"/>
        </w:rPr>
      </w:pPr>
    </w:p>
    <w:p w:rsidR="00CB63B6" w:rsidRPr="00CB63B6" w:rsidRDefault="00CB63B6" w:rsidP="00CB63B6">
      <w:pPr>
        <w:jc w:val="center"/>
        <w:rPr>
          <w:rFonts w:ascii="Bradley Hand ITC" w:hAnsi="Bradley Hand ITC"/>
        </w:rPr>
      </w:pPr>
      <w:proofErr w:type="gramStart"/>
      <w:r w:rsidRPr="00CB63B6">
        <w:rPr>
          <w:rFonts w:ascii="Bradley Hand ITC" w:hAnsi="Bradley Hand ITC"/>
        </w:rPr>
        <w:t>what</w:t>
      </w:r>
      <w:proofErr w:type="gramEnd"/>
      <w:r w:rsidRPr="00CB63B6">
        <w:rPr>
          <w:rFonts w:ascii="Bradley Hand ITC" w:hAnsi="Bradley Hand ITC"/>
        </w:rPr>
        <w:t xml:space="preserve"> might be your only chance to win </w:t>
      </w:r>
      <w:r w:rsidR="005C12D8">
        <w:rPr>
          <w:rFonts w:ascii="Bradley Hand ITC" w:hAnsi="Bradley Hand ITC"/>
        </w:rPr>
        <w:t>sectional</w:t>
      </w:r>
      <w:r w:rsidRPr="00CB63B6">
        <w:rPr>
          <w:rFonts w:ascii="Bradley Hand ITC" w:hAnsi="Bradley Hand ITC"/>
        </w:rPr>
        <w:t>…</w:t>
      </w:r>
    </w:p>
    <w:p w:rsidR="00CB63B6" w:rsidRPr="00CB63B6" w:rsidRDefault="00CB63B6" w:rsidP="00CB63B6">
      <w:pPr>
        <w:jc w:val="center"/>
        <w:rPr>
          <w:rFonts w:ascii="Bradley Hand ITC" w:hAnsi="Bradley Hand ITC"/>
        </w:rPr>
      </w:pPr>
    </w:p>
    <w:p w:rsidR="00CB63B6" w:rsidRPr="00CB63B6" w:rsidRDefault="00CB63B6" w:rsidP="00CB63B6">
      <w:pPr>
        <w:jc w:val="center"/>
        <w:rPr>
          <w:rFonts w:ascii="Bradley Hand ITC" w:hAnsi="Bradley Hand ITC"/>
        </w:rPr>
      </w:pPr>
      <w:proofErr w:type="gramStart"/>
      <w:r w:rsidRPr="00CB63B6">
        <w:rPr>
          <w:rFonts w:ascii="Bradley Hand ITC" w:hAnsi="Bradley Hand ITC"/>
        </w:rPr>
        <w:t>the</w:t>
      </w:r>
      <w:proofErr w:type="gramEnd"/>
      <w:r w:rsidRPr="00CB63B6">
        <w:rPr>
          <w:rFonts w:ascii="Bradley Hand ITC" w:hAnsi="Bradley Hand ITC"/>
        </w:rPr>
        <w:t xml:space="preserve"> seniors who have put in four years for this opportunity…</w:t>
      </w:r>
    </w:p>
    <w:p w:rsidR="00CB63B6" w:rsidRPr="00CB63B6" w:rsidRDefault="00CB63B6" w:rsidP="00CB63B6">
      <w:pPr>
        <w:jc w:val="center"/>
        <w:rPr>
          <w:rFonts w:ascii="Bradley Hand ITC" w:hAnsi="Bradley Hand ITC"/>
        </w:rPr>
      </w:pPr>
    </w:p>
    <w:p w:rsidR="00CB63B6" w:rsidRPr="00CB63B6" w:rsidRDefault="00CB63B6" w:rsidP="00CB63B6">
      <w:pPr>
        <w:jc w:val="center"/>
        <w:rPr>
          <w:rFonts w:ascii="Bradley Hand ITC" w:hAnsi="Bradley Hand ITC"/>
        </w:rPr>
      </w:pPr>
      <w:proofErr w:type="gramStart"/>
      <w:r w:rsidRPr="00CB63B6">
        <w:rPr>
          <w:rFonts w:ascii="Bradley Hand ITC" w:hAnsi="Bradley Hand ITC"/>
        </w:rPr>
        <w:t>the</w:t>
      </w:r>
      <w:proofErr w:type="gramEnd"/>
      <w:r w:rsidRPr="00CB63B6">
        <w:rPr>
          <w:rFonts w:ascii="Bradley Hand ITC" w:hAnsi="Bradley Hand ITC"/>
        </w:rPr>
        <w:t xml:space="preserve"> coach who has spent </w:t>
      </w:r>
      <w:r w:rsidR="005C12D8">
        <w:rPr>
          <w:rFonts w:ascii="Bradley Hand ITC" w:hAnsi="Bradley Hand ITC"/>
        </w:rPr>
        <w:t>fifteen years for</w:t>
      </w:r>
      <w:r w:rsidRPr="00CB63B6">
        <w:rPr>
          <w:rFonts w:ascii="Bradley Hand ITC" w:hAnsi="Bradley Hand ITC"/>
        </w:rPr>
        <w:t xml:space="preserve"> this chance…</w:t>
      </w:r>
    </w:p>
    <w:p w:rsidR="00CB63B6" w:rsidRPr="00CB63B6" w:rsidRDefault="00CB63B6" w:rsidP="00CB63B6">
      <w:pPr>
        <w:jc w:val="center"/>
        <w:rPr>
          <w:rFonts w:ascii="Bradley Hand ITC" w:hAnsi="Bradley Hand ITC"/>
        </w:rPr>
      </w:pPr>
    </w:p>
    <w:p w:rsidR="00CB63B6" w:rsidRPr="005C12D8" w:rsidRDefault="00CB63B6" w:rsidP="00CB63B6">
      <w:pPr>
        <w:jc w:val="center"/>
        <w:rPr>
          <w:rFonts w:ascii="Bradley Hand ITC" w:hAnsi="Bradley Hand ITC"/>
          <w:b/>
        </w:rPr>
      </w:pPr>
      <w:proofErr w:type="gramStart"/>
      <w:r w:rsidRPr="005C12D8">
        <w:rPr>
          <w:rFonts w:ascii="Bradley Hand ITC" w:hAnsi="Bradley Hand ITC"/>
          <w:b/>
        </w:rPr>
        <w:t>the</w:t>
      </w:r>
      <w:proofErr w:type="gramEnd"/>
      <w:r w:rsidRPr="005C12D8">
        <w:rPr>
          <w:rFonts w:ascii="Bradley Hand ITC" w:hAnsi="Bradley Hand ITC"/>
          <w:b/>
        </w:rPr>
        <w:t xml:space="preserve"> history of the program and the girls who have put the time in before you, building the foundation so that you can have this opportunity…</w:t>
      </w:r>
    </w:p>
    <w:p w:rsidR="00CB63B6" w:rsidRPr="00CB63B6" w:rsidRDefault="00CB63B6" w:rsidP="00CB63B6">
      <w:pPr>
        <w:jc w:val="center"/>
        <w:rPr>
          <w:rFonts w:ascii="Bradley Hand ITC" w:hAnsi="Bradley Hand ITC"/>
        </w:rPr>
      </w:pPr>
    </w:p>
    <w:p w:rsidR="00CB63B6" w:rsidRPr="00CB63B6" w:rsidRDefault="00CB63B6" w:rsidP="00CB63B6">
      <w:pPr>
        <w:jc w:val="center"/>
        <w:rPr>
          <w:rFonts w:ascii="Bradley Hand ITC" w:hAnsi="Bradley Hand ITC"/>
        </w:rPr>
      </w:pPr>
      <w:proofErr w:type="gramStart"/>
      <w:r w:rsidRPr="00CB63B6">
        <w:rPr>
          <w:rFonts w:ascii="Bradley Hand ITC" w:hAnsi="Bradley Hand ITC"/>
        </w:rPr>
        <w:t>you</w:t>
      </w:r>
      <w:proofErr w:type="gramEnd"/>
      <w:r w:rsidRPr="00CB63B6">
        <w:rPr>
          <w:rFonts w:ascii="Bradley Hand ITC" w:hAnsi="Bradley Hand ITC"/>
        </w:rPr>
        <w:t>!</w:t>
      </w:r>
    </w:p>
    <w:p w:rsidR="00CB63B6" w:rsidRPr="00CB63B6" w:rsidRDefault="00CB63B6" w:rsidP="00CB63B6">
      <w:pPr>
        <w:jc w:val="center"/>
        <w:rPr>
          <w:rFonts w:ascii="Bradley Hand ITC" w:hAnsi="Bradley Hand ITC"/>
        </w:rPr>
      </w:pPr>
    </w:p>
    <w:p w:rsidR="00CB63B6" w:rsidRPr="00CB63B6" w:rsidRDefault="00CB63B6" w:rsidP="00CB63B6">
      <w:pPr>
        <w:jc w:val="center"/>
        <w:rPr>
          <w:rFonts w:ascii="Bradley Hand ITC" w:hAnsi="Bradley Hand ITC"/>
        </w:rPr>
      </w:pPr>
      <w:proofErr w:type="gramStart"/>
      <w:r w:rsidRPr="00CB63B6">
        <w:rPr>
          <w:rFonts w:ascii="Bradley Hand ITC" w:hAnsi="Bradley Hand ITC"/>
        </w:rPr>
        <w:t>proof</w:t>
      </w:r>
      <w:proofErr w:type="gramEnd"/>
      <w:r w:rsidRPr="00CB63B6">
        <w:rPr>
          <w:rFonts w:ascii="Bradley Hand ITC" w:hAnsi="Bradley Hand ITC"/>
        </w:rPr>
        <w:t xml:space="preserve"> that Shawnee Soccer is not second rate (that is largely the impression other</w:t>
      </w:r>
      <w:r w:rsidR="005C12D8">
        <w:rPr>
          <w:rFonts w:ascii="Bradley Hand ITC" w:hAnsi="Bradley Hand ITC"/>
        </w:rPr>
        <w:t>s</w:t>
      </w:r>
      <w:r w:rsidRPr="00CB63B6">
        <w:rPr>
          <w:rFonts w:ascii="Bradley Hand ITC" w:hAnsi="Bradley Hand ITC"/>
        </w:rPr>
        <w:t xml:space="preserve"> have of us)…</w:t>
      </w:r>
    </w:p>
    <w:p w:rsidR="00CB63B6" w:rsidRPr="00CB63B6" w:rsidRDefault="00CB63B6" w:rsidP="00CB63B6">
      <w:pPr>
        <w:jc w:val="center"/>
        <w:rPr>
          <w:rFonts w:ascii="Bradley Hand ITC" w:hAnsi="Bradley Hand ITC"/>
        </w:rPr>
      </w:pPr>
    </w:p>
    <w:p w:rsidR="00CB63B6" w:rsidRPr="00CB63B6" w:rsidRDefault="00CB63B6" w:rsidP="00CB63B6">
      <w:pPr>
        <w:jc w:val="center"/>
        <w:rPr>
          <w:rFonts w:ascii="Bradley Hand ITC" w:hAnsi="Bradley Hand ITC"/>
        </w:rPr>
      </w:pPr>
      <w:proofErr w:type="gramStart"/>
      <w:r w:rsidRPr="00CB63B6">
        <w:rPr>
          <w:rFonts w:ascii="Bradley Hand ITC" w:hAnsi="Bradley Hand ITC"/>
        </w:rPr>
        <w:t>validation</w:t>
      </w:r>
      <w:proofErr w:type="gramEnd"/>
      <w:r w:rsidRPr="00CB63B6">
        <w:rPr>
          <w:rFonts w:ascii="Bradley Hand ITC" w:hAnsi="Bradley Hand ITC"/>
        </w:rPr>
        <w:t xml:space="preserve"> that we are for real…</w:t>
      </w:r>
    </w:p>
    <w:p w:rsidR="00CB63B6" w:rsidRPr="00CB63B6" w:rsidRDefault="00CB63B6" w:rsidP="00CB63B6">
      <w:pPr>
        <w:jc w:val="center"/>
        <w:rPr>
          <w:rFonts w:ascii="Bradley Hand ITC" w:hAnsi="Bradley Hand ITC"/>
        </w:rPr>
      </w:pPr>
    </w:p>
    <w:p w:rsidR="00CB63B6" w:rsidRPr="00CB63B6" w:rsidRDefault="00CB63B6" w:rsidP="00CB63B6">
      <w:pPr>
        <w:jc w:val="center"/>
        <w:rPr>
          <w:rFonts w:ascii="Bradley Hand ITC" w:hAnsi="Bradley Hand ITC"/>
        </w:rPr>
      </w:pPr>
      <w:proofErr w:type="gramStart"/>
      <w:r w:rsidRPr="00CB63B6">
        <w:rPr>
          <w:rFonts w:ascii="Bradley Hand ITC" w:hAnsi="Bradley Hand ITC"/>
        </w:rPr>
        <w:t>your</w:t>
      </w:r>
      <w:proofErr w:type="gramEnd"/>
      <w:r w:rsidRPr="00CB63B6">
        <w:rPr>
          <w:rFonts w:ascii="Bradley Hand ITC" w:hAnsi="Bradley Hand ITC"/>
        </w:rPr>
        <w:t xml:space="preserve"> parents who are proud of you and of this team…</w:t>
      </w:r>
    </w:p>
    <w:p w:rsidR="00CB63B6" w:rsidRPr="00CB63B6" w:rsidRDefault="00CB63B6" w:rsidP="00CB63B6">
      <w:pPr>
        <w:jc w:val="center"/>
        <w:rPr>
          <w:rFonts w:ascii="Bradley Hand ITC" w:hAnsi="Bradley Hand ITC"/>
        </w:rPr>
      </w:pPr>
    </w:p>
    <w:p w:rsidR="00CB63B6" w:rsidRPr="00CB63B6" w:rsidRDefault="00CB63B6" w:rsidP="00CB63B6">
      <w:pPr>
        <w:jc w:val="center"/>
        <w:rPr>
          <w:rFonts w:ascii="Bradley Hand ITC" w:hAnsi="Bradley Hand ITC"/>
        </w:rPr>
      </w:pPr>
      <w:proofErr w:type="gramStart"/>
      <w:r w:rsidRPr="00CB63B6">
        <w:rPr>
          <w:rFonts w:ascii="Bradley Hand ITC" w:hAnsi="Bradley Hand ITC"/>
        </w:rPr>
        <w:t>the</w:t>
      </w:r>
      <w:proofErr w:type="gramEnd"/>
      <w:r w:rsidRPr="00CB63B6">
        <w:rPr>
          <w:rFonts w:ascii="Bradley Hand ITC" w:hAnsi="Bradley Hand ITC"/>
        </w:rPr>
        <w:t xml:space="preserve"> love of the game…</w:t>
      </w:r>
    </w:p>
    <w:p w:rsidR="00CB63B6" w:rsidRPr="00CB63B6" w:rsidRDefault="00CB63B6" w:rsidP="00CB63B6">
      <w:pPr>
        <w:jc w:val="center"/>
        <w:rPr>
          <w:rFonts w:ascii="Bradley Hand ITC" w:hAnsi="Bradley Hand ITC"/>
        </w:rPr>
      </w:pPr>
    </w:p>
    <w:p w:rsidR="00CB63B6" w:rsidRPr="00CB63B6" w:rsidRDefault="00CB63B6" w:rsidP="00CB63B6">
      <w:pPr>
        <w:jc w:val="center"/>
        <w:rPr>
          <w:rFonts w:ascii="Bradley Hand ITC" w:hAnsi="Bradley Hand ITC"/>
        </w:rPr>
      </w:pPr>
      <w:proofErr w:type="gramStart"/>
      <w:r w:rsidRPr="00CB63B6">
        <w:rPr>
          <w:rFonts w:ascii="Bradley Hand ITC" w:hAnsi="Bradley Hand ITC"/>
        </w:rPr>
        <w:t>the</w:t>
      </w:r>
      <w:proofErr w:type="gramEnd"/>
      <w:r w:rsidRPr="00CB63B6">
        <w:rPr>
          <w:rFonts w:ascii="Bradley Hand ITC" w:hAnsi="Bradley Hand ITC"/>
        </w:rPr>
        <w:t xml:space="preserve"> respect and honor of your teammates…</w:t>
      </w:r>
    </w:p>
    <w:p w:rsidR="00CB63B6" w:rsidRPr="00CB63B6" w:rsidRDefault="00CB63B6" w:rsidP="00CB63B6">
      <w:pPr>
        <w:jc w:val="center"/>
        <w:rPr>
          <w:rFonts w:ascii="Bradley Hand ITC" w:hAnsi="Bradley Hand ITC"/>
        </w:rPr>
      </w:pPr>
    </w:p>
    <w:p w:rsidR="00CB63B6" w:rsidRPr="00CB63B6" w:rsidRDefault="00CB63B6" w:rsidP="00CB63B6">
      <w:pPr>
        <w:jc w:val="center"/>
        <w:rPr>
          <w:rFonts w:ascii="Bradley Hand ITC" w:hAnsi="Bradley Hand ITC"/>
        </w:rPr>
      </w:pPr>
      <w:proofErr w:type="gramStart"/>
      <w:r w:rsidRPr="00CB63B6">
        <w:rPr>
          <w:rFonts w:ascii="Bradley Hand ITC" w:hAnsi="Bradley Hand ITC"/>
        </w:rPr>
        <w:t>the</w:t>
      </w:r>
      <w:proofErr w:type="gramEnd"/>
      <w:r w:rsidRPr="00CB63B6">
        <w:rPr>
          <w:rFonts w:ascii="Bradley Hand ITC" w:hAnsi="Bradley Hand ITC"/>
        </w:rPr>
        <w:t xml:space="preserve"> redemption of </w:t>
      </w:r>
      <w:r w:rsidR="005C12D8">
        <w:rPr>
          <w:rFonts w:ascii="Bradley Hand ITC" w:hAnsi="Bradley Hand ITC"/>
        </w:rPr>
        <w:t>last year’s loss to Bethel</w:t>
      </w:r>
      <w:r w:rsidRPr="00CB63B6">
        <w:rPr>
          <w:rFonts w:ascii="Bradley Hand ITC" w:hAnsi="Bradley Hand ITC"/>
        </w:rPr>
        <w:t>…</w:t>
      </w:r>
    </w:p>
    <w:p w:rsidR="00CB63B6" w:rsidRPr="00CB63B6" w:rsidRDefault="00CB63B6" w:rsidP="00CB63B6">
      <w:pPr>
        <w:jc w:val="center"/>
        <w:rPr>
          <w:rFonts w:ascii="Bradley Hand ITC" w:hAnsi="Bradley Hand ITC"/>
        </w:rPr>
      </w:pPr>
    </w:p>
    <w:p w:rsidR="00CB63B6" w:rsidRPr="00CB63B6" w:rsidRDefault="005C12D8" w:rsidP="00CB63B6">
      <w:pPr>
        <w:jc w:val="center"/>
        <w:rPr>
          <w:rFonts w:ascii="Bradley Hand ITC" w:hAnsi="Bradley Hand ITC"/>
        </w:rPr>
      </w:pPr>
      <w:proofErr w:type="gramStart"/>
      <w:r>
        <w:rPr>
          <w:rFonts w:ascii="Bradley Hand ITC" w:hAnsi="Bradley Hand ITC"/>
        </w:rPr>
        <w:t>a</w:t>
      </w:r>
      <w:proofErr w:type="gramEnd"/>
      <w:r>
        <w:rPr>
          <w:rFonts w:ascii="Bradley Hand ITC" w:hAnsi="Bradley Hand ITC"/>
        </w:rPr>
        <w:t xml:space="preserve"> chance at a district championship</w:t>
      </w:r>
      <w:r w:rsidR="00CB63B6" w:rsidRPr="00CB63B6">
        <w:rPr>
          <w:rFonts w:ascii="Bradley Hand ITC" w:hAnsi="Bradley Hand ITC"/>
        </w:rPr>
        <w:t>…</w:t>
      </w:r>
    </w:p>
    <w:p w:rsidR="00CB63B6" w:rsidRPr="00CB63B6" w:rsidRDefault="00CB63B6" w:rsidP="00CB63B6">
      <w:pPr>
        <w:jc w:val="center"/>
        <w:rPr>
          <w:rFonts w:ascii="Bradley Hand ITC" w:hAnsi="Bradley Hand ITC"/>
        </w:rPr>
      </w:pPr>
    </w:p>
    <w:p w:rsidR="00CB63B6" w:rsidRPr="00CB63B6" w:rsidRDefault="005C12D8" w:rsidP="00CB63B6">
      <w:pPr>
        <w:jc w:val="center"/>
        <w:rPr>
          <w:rFonts w:ascii="Bradley Hand ITC" w:hAnsi="Bradley Hand ITC"/>
        </w:rPr>
      </w:pPr>
      <w:proofErr w:type="gramStart"/>
      <w:r>
        <w:rPr>
          <w:rFonts w:ascii="Bradley Hand ITC" w:hAnsi="Bradley Hand ITC"/>
        </w:rPr>
        <w:t>to</w:t>
      </w:r>
      <w:proofErr w:type="gramEnd"/>
      <w:r>
        <w:rPr>
          <w:rFonts w:ascii="Bradley Hand ITC" w:hAnsi="Bradley Hand ITC"/>
        </w:rPr>
        <w:t xml:space="preserve"> defend our selection as the #1 seed</w:t>
      </w:r>
      <w:r w:rsidR="00CB63B6" w:rsidRPr="00CB63B6">
        <w:rPr>
          <w:rFonts w:ascii="Bradley Hand ITC" w:hAnsi="Bradley Hand ITC"/>
        </w:rPr>
        <w:t>…</w:t>
      </w:r>
    </w:p>
    <w:p w:rsidR="00CB63B6" w:rsidRPr="00CB63B6" w:rsidRDefault="00CB63B6" w:rsidP="00CB63B6">
      <w:pPr>
        <w:jc w:val="center"/>
        <w:rPr>
          <w:rFonts w:ascii="Bradley Hand ITC" w:hAnsi="Bradley Hand ITC"/>
        </w:rPr>
      </w:pPr>
    </w:p>
    <w:p w:rsidR="00CB63B6" w:rsidRDefault="005C12D8" w:rsidP="00CB63B6">
      <w:pPr>
        <w:jc w:val="center"/>
        <w:rPr>
          <w:rFonts w:ascii="Bradley Hand ITC" w:hAnsi="Bradley Hand ITC"/>
        </w:rPr>
      </w:pPr>
      <w:proofErr w:type="gramStart"/>
      <w:r>
        <w:rPr>
          <w:rFonts w:ascii="Bradley Hand ITC" w:hAnsi="Bradley Hand ITC"/>
        </w:rPr>
        <w:t>our</w:t>
      </w:r>
      <w:proofErr w:type="gramEnd"/>
      <w:r>
        <w:rPr>
          <w:rFonts w:ascii="Bradley Hand ITC" w:hAnsi="Bradley Hand ITC"/>
        </w:rPr>
        <w:t xml:space="preserve"> hard work – we start earlier and work longer than any other team around…</w:t>
      </w:r>
    </w:p>
    <w:p w:rsidR="005C12D8" w:rsidRDefault="005C12D8" w:rsidP="00CB63B6">
      <w:pPr>
        <w:jc w:val="center"/>
        <w:rPr>
          <w:rFonts w:ascii="Bradley Hand ITC" w:hAnsi="Bradley Hand ITC"/>
        </w:rPr>
      </w:pPr>
    </w:p>
    <w:p w:rsidR="005C12D8" w:rsidRDefault="005C12D8" w:rsidP="00CB63B6">
      <w:pPr>
        <w:jc w:val="center"/>
        <w:rPr>
          <w:rFonts w:ascii="Bradley Hand ITC" w:hAnsi="Bradley Hand ITC"/>
        </w:rPr>
      </w:pPr>
      <w:proofErr w:type="gramStart"/>
      <w:r>
        <w:rPr>
          <w:rFonts w:ascii="Bradley Hand ITC" w:hAnsi="Bradley Hand ITC"/>
        </w:rPr>
        <w:t>the</w:t>
      </w:r>
      <w:proofErr w:type="gramEnd"/>
      <w:r>
        <w:rPr>
          <w:rFonts w:ascii="Bradley Hand ITC" w:hAnsi="Bradley Hand ITC"/>
        </w:rPr>
        <w:t xml:space="preserve"> praise you’ll get from teachers and classmates tomorrow…</w:t>
      </w:r>
    </w:p>
    <w:p w:rsidR="005C12D8" w:rsidRPr="00CB63B6" w:rsidRDefault="005C12D8" w:rsidP="00CB63B6">
      <w:pPr>
        <w:jc w:val="center"/>
        <w:rPr>
          <w:rFonts w:ascii="Bradley Hand ITC" w:hAnsi="Bradley Hand ITC"/>
        </w:rPr>
      </w:pPr>
    </w:p>
    <w:p w:rsidR="005C12D8" w:rsidRPr="00CB63B6" w:rsidRDefault="00CB63B6" w:rsidP="005C12D8">
      <w:pPr>
        <w:jc w:val="center"/>
        <w:rPr>
          <w:rFonts w:ascii="Bradley Hand ITC" w:hAnsi="Bradley Hand ITC"/>
          <w:sz w:val="36"/>
          <w:szCs w:val="36"/>
        </w:rPr>
      </w:pPr>
      <w:r>
        <w:rPr>
          <w:rFonts w:ascii="Bradley Hand ITC" w:hAnsi="Bradley Hand ITC"/>
          <w:sz w:val="36"/>
          <w:szCs w:val="36"/>
        </w:rPr>
        <w:t xml:space="preserve">DO IT BECAUSE </w:t>
      </w:r>
      <w:r w:rsidRPr="00CB63B6">
        <w:rPr>
          <w:rFonts w:ascii="Bradley Hand ITC" w:hAnsi="Bradley Hand ITC"/>
          <w:sz w:val="36"/>
          <w:szCs w:val="36"/>
        </w:rPr>
        <w:t>WE CAN.</w:t>
      </w:r>
    </w:p>
    <w:sectPr w:rsidR="005C12D8" w:rsidRPr="00CB63B6" w:rsidSect="005731D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63B6"/>
    <w:rsid w:val="005731D7"/>
    <w:rsid w:val="005C12D8"/>
    <w:rsid w:val="00CB63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1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731D7"/>
    <w:pPr>
      <w:jc w:val="center"/>
    </w:pPr>
    <w:rPr>
      <w:rFonts w:ascii="Bradley Hand ITC" w:hAnsi="Bradley Hand ITC"/>
      <w:sz w:val="44"/>
    </w:rPr>
  </w:style>
  <w:style w:type="paragraph" w:styleId="BodyTextIndent">
    <w:name w:val="Body Text Indent"/>
    <w:basedOn w:val="Normal"/>
    <w:semiHidden/>
    <w:rsid w:val="005731D7"/>
    <w:pPr>
      <w:ind w:firstLine="720"/>
    </w:pPr>
    <w:rPr>
      <w:rFonts w:ascii="Bradley Hand ITC" w:hAnsi="Bradley Hand ITC"/>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411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WE GO TO WAR…</vt:lpstr>
    </vt:vector>
  </TitlesOfParts>
  <Company>Preble Shawnee Local Schools</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GO TO WAR…</dc:title>
  <dc:creator>user</dc:creator>
  <cp:lastModifiedBy>student</cp:lastModifiedBy>
  <cp:revision>3</cp:revision>
  <cp:lastPrinted>2014-10-21T11:40:00Z</cp:lastPrinted>
  <dcterms:created xsi:type="dcterms:W3CDTF">2013-10-01T18:23:00Z</dcterms:created>
  <dcterms:modified xsi:type="dcterms:W3CDTF">2014-10-21T11:40:00Z</dcterms:modified>
</cp:coreProperties>
</file>